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250" w:rsidRPr="00E20858" w:rsidRDefault="00B85250" w:rsidP="00B852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B85250" w:rsidRPr="00E20858" w:rsidRDefault="00B85250" w:rsidP="00B852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85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ОУД.10 Обществознание  по  профессии СПО 21.01.08                             Машинист на открытых горных работах</w:t>
      </w:r>
      <w:r w:rsidRPr="00E208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5250" w:rsidRDefault="00B85250" w:rsidP="00B85250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«Обществознание» относится к дисциплинам общеобразовательного цикла.</w:t>
      </w:r>
    </w:p>
    <w:p w:rsidR="00B85250" w:rsidRDefault="00B85250" w:rsidP="00B8525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Программа общеобразовательной </w:t>
      </w:r>
      <w:r>
        <w:rPr>
          <w:sz w:val="28"/>
          <w:szCs w:val="28"/>
        </w:rPr>
        <w:t>учебной дисциплины «Обществознание</w:t>
      </w:r>
      <w:r w:rsidRPr="00E20858">
        <w:rPr>
          <w:sz w:val="28"/>
          <w:szCs w:val="28"/>
        </w:rPr>
        <w:t>» предназна</w:t>
      </w:r>
      <w:r>
        <w:rPr>
          <w:sz w:val="28"/>
          <w:szCs w:val="28"/>
        </w:rPr>
        <w:t>чена для изучения обществознания</w:t>
      </w:r>
      <w:r w:rsidRPr="00E20858">
        <w:rPr>
          <w:sz w:val="28"/>
          <w:szCs w:val="28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</w:t>
      </w:r>
      <w:r>
        <w:rPr>
          <w:sz w:val="28"/>
          <w:szCs w:val="28"/>
        </w:rPr>
        <w:t>образования при подготовке рабочих</w:t>
      </w:r>
      <w:r w:rsidRPr="00E20858">
        <w:rPr>
          <w:sz w:val="28"/>
          <w:szCs w:val="28"/>
        </w:rPr>
        <w:t xml:space="preserve">. </w:t>
      </w:r>
    </w:p>
    <w:p w:rsidR="00B85250" w:rsidRDefault="00B85250" w:rsidP="00B85250">
      <w:pPr>
        <w:pStyle w:val="a3"/>
        <w:ind w:left="0" w:firstLine="709"/>
        <w:rPr>
          <w:sz w:val="28"/>
          <w:szCs w:val="28"/>
        </w:rPr>
      </w:pPr>
      <w:r w:rsidRPr="00E20858">
        <w:rPr>
          <w:color w:val="000000"/>
          <w:sz w:val="28"/>
          <w:szCs w:val="28"/>
        </w:rPr>
        <w:t>Программа учебной дисциплины разработана</w:t>
      </w:r>
      <w:r>
        <w:rPr>
          <w:color w:val="000000"/>
          <w:sz w:val="28"/>
          <w:szCs w:val="28"/>
        </w:rPr>
        <w:t xml:space="preserve"> преподавателем А.Н. Шафоростовым</w:t>
      </w:r>
      <w:r w:rsidRPr="00E20858">
        <w:rPr>
          <w:color w:val="000000"/>
          <w:sz w:val="28"/>
          <w:szCs w:val="28"/>
        </w:rPr>
        <w:t xml:space="preserve"> на основе </w:t>
      </w:r>
      <w:r w:rsidRPr="00E20858">
        <w:rPr>
          <w:sz w:val="28"/>
          <w:szCs w:val="28"/>
        </w:rPr>
        <w:t xml:space="preserve">примерной программы общеобразовательной </w:t>
      </w:r>
      <w:r>
        <w:rPr>
          <w:sz w:val="28"/>
          <w:szCs w:val="28"/>
        </w:rPr>
        <w:t>учебной дисциплины «Обществознание</w:t>
      </w:r>
      <w:r w:rsidRPr="00E20858">
        <w:rPr>
          <w:sz w:val="28"/>
          <w:szCs w:val="28"/>
        </w:rPr>
        <w:t>» для профессиональных образовате</w:t>
      </w:r>
      <w:r>
        <w:rPr>
          <w:sz w:val="28"/>
          <w:szCs w:val="28"/>
        </w:rPr>
        <w:t xml:space="preserve">льных организаций и согласована </w:t>
      </w:r>
      <w:r w:rsidRPr="00E20858">
        <w:rPr>
          <w:sz w:val="28"/>
          <w:szCs w:val="28"/>
        </w:rPr>
        <w:t>на методическом объединении общеобразовательного цикла</w:t>
      </w:r>
      <w:r>
        <w:rPr>
          <w:sz w:val="28"/>
          <w:szCs w:val="28"/>
        </w:rPr>
        <w:t xml:space="preserve"> и утверждена директором КГБПОУ «Техникум горных разработок имени В.П. Астафьева»</w:t>
      </w:r>
      <w:r w:rsidRPr="00E20858">
        <w:rPr>
          <w:sz w:val="28"/>
          <w:szCs w:val="28"/>
        </w:rPr>
        <w:t>.</w:t>
      </w:r>
    </w:p>
    <w:p w:rsidR="00B85250" w:rsidRDefault="00B85250" w:rsidP="00B8525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Максимальная учебная нагрузка </w:t>
      </w:r>
      <w:r>
        <w:rPr>
          <w:sz w:val="28"/>
          <w:szCs w:val="28"/>
        </w:rPr>
        <w:t>составляет 256</w:t>
      </w:r>
      <w:r w:rsidRPr="00E20858">
        <w:rPr>
          <w:sz w:val="28"/>
          <w:szCs w:val="28"/>
        </w:rPr>
        <w:t xml:space="preserve"> час</w:t>
      </w:r>
      <w:r>
        <w:rPr>
          <w:sz w:val="28"/>
          <w:szCs w:val="28"/>
        </w:rPr>
        <w:t>ов.</w:t>
      </w:r>
      <w:r w:rsidRPr="00E20858">
        <w:rPr>
          <w:sz w:val="28"/>
          <w:szCs w:val="28"/>
        </w:rPr>
        <w:t xml:space="preserve"> </w:t>
      </w:r>
    </w:p>
    <w:p w:rsidR="00B85250" w:rsidRDefault="00B85250" w:rsidP="00B85250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</w:t>
      </w:r>
      <w:r w:rsidRPr="00E208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аудиторная  </w:t>
      </w:r>
      <w:r w:rsidRPr="00E20858">
        <w:rPr>
          <w:sz w:val="28"/>
          <w:szCs w:val="28"/>
        </w:rPr>
        <w:t xml:space="preserve">нагрузка </w:t>
      </w:r>
      <w:proofErr w:type="gramStart"/>
      <w:r w:rsidRPr="00E20858">
        <w:rPr>
          <w:sz w:val="28"/>
          <w:szCs w:val="28"/>
        </w:rPr>
        <w:t>обу</w:t>
      </w:r>
      <w:r>
        <w:rPr>
          <w:sz w:val="28"/>
          <w:szCs w:val="28"/>
        </w:rPr>
        <w:t>чающихся</w:t>
      </w:r>
      <w:proofErr w:type="gramEnd"/>
      <w:r w:rsidRPr="00E208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— 171 час;</w:t>
      </w:r>
    </w:p>
    <w:p w:rsidR="00B85250" w:rsidRPr="00E20858" w:rsidRDefault="00B85250" w:rsidP="00B8525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>внеаудиторная самос</w:t>
      </w:r>
      <w:r>
        <w:rPr>
          <w:sz w:val="28"/>
          <w:szCs w:val="28"/>
        </w:rPr>
        <w:t>тоятельная работа студентов — 85 часов</w:t>
      </w:r>
      <w:r w:rsidRPr="00447DE3">
        <w:rPr>
          <w:sz w:val="28"/>
          <w:szCs w:val="28"/>
        </w:rPr>
        <w:t>.</w:t>
      </w:r>
    </w:p>
    <w:p w:rsidR="00B85250" w:rsidRPr="00E20858" w:rsidRDefault="00B85250" w:rsidP="00B85250">
      <w:pPr>
        <w:pStyle w:val="a3"/>
        <w:ind w:left="0" w:firstLine="709"/>
        <w:jc w:val="both"/>
        <w:rPr>
          <w:b/>
          <w:sz w:val="28"/>
          <w:szCs w:val="28"/>
        </w:rPr>
      </w:pPr>
      <w:r w:rsidRPr="00E20858">
        <w:rPr>
          <w:b/>
          <w:sz w:val="28"/>
          <w:szCs w:val="28"/>
        </w:rPr>
        <w:t>Со</w:t>
      </w:r>
      <w:r>
        <w:rPr>
          <w:b/>
          <w:sz w:val="28"/>
          <w:szCs w:val="28"/>
        </w:rPr>
        <w:t>держание программы «Обществознание</w:t>
      </w:r>
      <w:r w:rsidRPr="00E20858">
        <w:rPr>
          <w:b/>
          <w:sz w:val="28"/>
          <w:szCs w:val="28"/>
        </w:rPr>
        <w:t xml:space="preserve">» направлено на достижение следующих целей: </w:t>
      </w:r>
    </w:p>
    <w:p w:rsidR="00B85250" w:rsidRPr="00126A15" w:rsidRDefault="00B85250" w:rsidP="00B85250">
      <w:pPr>
        <w:rPr>
          <w:rFonts w:ascii="Times New Roman" w:hAnsi="Times New Roman" w:cs="Times New Roman"/>
          <w:sz w:val="28"/>
          <w:szCs w:val="28"/>
        </w:rPr>
      </w:pPr>
      <w:r w:rsidRPr="00126A15">
        <w:rPr>
          <w:rFonts w:ascii="Times New Roman" w:hAnsi="Times New Roman" w:cs="Times New Roman"/>
          <w:sz w:val="28"/>
          <w:szCs w:val="28"/>
        </w:rPr>
        <w:t>•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126A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126A15">
        <w:rPr>
          <w:rFonts w:ascii="Times New Roman" w:hAnsi="Times New Roman" w:cs="Times New Roman"/>
          <w:sz w:val="28"/>
          <w:szCs w:val="28"/>
        </w:rPr>
        <w:t>• 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126A15">
        <w:rPr>
          <w:rFonts w:ascii="Times New Roman" w:hAnsi="Times New Roman" w:cs="Times New Roman"/>
          <w:sz w:val="28"/>
          <w:szCs w:val="28"/>
        </w:rPr>
        <w:t xml:space="preserve">• умение получать информацию из различных источников, анализировать, систематизировать ее, делать выводы и прогнозы;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126A15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126A15">
        <w:rPr>
          <w:rFonts w:ascii="Times New Roman" w:hAnsi="Times New Roman" w:cs="Times New Roman"/>
          <w:sz w:val="28"/>
          <w:szCs w:val="28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Pr="00126A15">
        <w:rPr>
          <w:rFonts w:ascii="Times New Roman" w:hAnsi="Times New Roman" w:cs="Times New Roman"/>
          <w:sz w:val="28"/>
          <w:szCs w:val="28"/>
        </w:rPr>
        <w:t xml:space="preserve"> • формирование мотивации к общественно полезной деятельности, повышение стремления к самовоспитанию, самореализации, самоконтролю;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A15">
        <w:rPr>
          <w:rFonts w:ascii="Times New Roman" w:hAnsi="Times New Roman" w:cs="Times New Roman"/>
          <w:sz w:val="28"/>
          <w:szCs w:val="28"/>
        </w:rPr>
        <w:t xml:space="preserve">• применение полученных знаний и умений в практической деятельности в различных сферах общественной жизни. </w:t>
      </w:r>
      <w:proofErr w:type="gramEnd"/>
    </w:p>
    <w:p w:rsidR="00B85250" w:rsidRPr="00E20858" w:rsidRDefault="00B85250" w:rsidP="00B85250">
      <w:pPr>
        <w:pStyle w:val="a3"/>
        <w:ind w:left="0" w:firstLine="709"/>
        <w:jc w:val="both"/>
        <w:rPr>
          <w:sz w:val="28"/>
          <w:szCs w:val="28"/>
        </w:rPr>
      </w:pPr>
    </w:p>
    <w:p w:rsidR="00B85250" w:rsidRDefault="00B85250" w:rsidP="00B8525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lastRenderedPageBreak/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</w:t>
      </w:r>
      <w:r>
        <w:rPr>
          <w:sz w:val="28"/>
          <w:szCs w:val="28"/>
        </w:rPr>
        <w:t xml:space="preserve"> </w:t>
      </w:r>
      <w:r w:rsidRPr="00E2085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20858">
        <w:rPr>
          <w:sz w:val="28"/>
          <w:szCs w:val="28"/>
        </w:rPr>
        <w:t>источники, а также учебно-методические материалы, разра</w:t>
      </w:r>
      <w:r>
        <w:rPr>
          <w:sz w:val="28"/>
          <w:szCs w:val="28"/>
        </w:rPr>
        <w:t>ботанные преподавателями техникума</w:t>
      </w:r>
      <w:r w:rsidRPr="00E20858">
        <w:rPr>
          <w:sz w:val="28"/>
          <w:szCs w:val="28"/>
        </w:rPr>
        <w:t>.   В рамках реализации учебной дисциплины используются  информационно</w:t>
      </w:r>
      <w:r>
        <w:rPr>
          <w:sz w:val="28"/>
          <w:szCs w:val="28"/>
        </w:rPr>
        <w:t>-</w:t>
      </w:r>
      <w:r w:rsidRPr="00E20858">
        <w:rPr>
          <w:sz w:val="28"/>
          <w:szCs w:val="28"/>
        </w:rPr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B85250" w:rsidRDefault="00B85250" w:rsidP="00B8525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B85250" w:rsidRDefault="00B85250" w:rsidP="00B8525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B85250" w:rsidRPr="00E20858" w:rsidRDefault="00B85250" w:rsidP="00B8525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>
        <w:rPr>
          <w:sz w:val="28"/>
          <w:szCs w:val="28"/>
        </w:rPr>
        <w:t xml:space="preserve"> проводится в форме дифференцированного зачёта</w:t>
      </w:r>
      <w:r w:rsidRPr="00E20858">
        <w:rPr>
          <w:sz w:val="28"/>
          <w:szCs w:val="28"/>
        </w:rPr>
        <w:t>.</w:t>
      </w:r>
    </w:p>
    <w:p w:rsidR="00B85250" w:rsidRDefault="00B85250" w:rsidP="00B852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5250" w:rsidRDefault="00B85250" w:rsidP="00B852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5250" w:rsidRDefault="00B85250" w:rsidP="00B852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5250" w:rsidRDefault="00B85250" w:rsidP="00B8525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5250" w:rsidRDefault="00B85250" w:rsidP="00B852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1E4C" w:rsidRPr="00B85250" w:rsidRDefault="00191E4C">
      <w:pPr>
        <w:rPr>
          <w:rFonts w:ascii="Times New Roman" w:hAnsi="Times New Roman" w:cs="Times New Roman"/>
          <w:sz w:val="28"/>
          <w:szCs w:val="28"/>
        </w:rPr>
      </w:pPr>
    </w:p>
    <w:sectPr w:rsidR="00191E4C" w:rsidRPr="00B85250" w:rsidSect="0019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5250"/>
    <w:rsid w:val="00191E4C"/>
    <w:rsid w:val="00B85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2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2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2852</Characters>
  <Application>Microsoft Office Word</Application>
  <DocSecurity>0</DocSecurity>
  <Lines>23</Lines>
  <Paragraphs>6</Paragraphs>
  <ScaleCrop>false</ScaleCrop>
  <Company>BlackShine TEAM</Company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2019-04-30T01:09:00Z</dcterms:created>
  <dcterms:modified xsi:type="dcterms:W3CDTF">2019-04-30T01:10:00Z</dcterms:modified>
</cp:coreProperties>
</file>